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D" w:rsidRDefault="00CD63DD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CATEQUESIS 6°y 7° ATT</w:t>
      </w:r>
    </w:p>
    <w:p w:rsidR="00CD63DD" w:rsidRDefault="00CD63DD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</w:p>
    <w:p w:rsid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hAnsi="Comic Sans MS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21B8A61" wp14:editId="559897BC">
            <wp:simplePos x="0" y="0"/>
            <wp:positionH relativeFrom="margin">
              <wp:posOffset>-134620</wp:posOffset>
            </wp:positionH>
            <wp:positionV relativeFrom="paragraph">
              <wp:posOffset>73025</wp:posOffset>
            </wp:positionV>
            <wp:extent cx="6146800" cy="2279650"/>
            <wp:effectExtent l="0" t="0" r="635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H</w:t>
      </w:r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ola</w:t>
      </w:r>
      <w:proofErr w:type="gramStart"/>
      <w:r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!!!!</w:t>
      </w:r>
      <w:proofErr w:type="gramEnd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 xml:space="preserve"> Y llegan las tan ansiadas vacaciones</w:t>
      </w:r>
      <w:proofErr w:type="gramStart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!!!!!</w:t>
      </w:r>
      <w:proofErr w:type="gramEnd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 xml:space="preserve"> Pero este año como cada cosa que escribiste en tu cápsula del tiempo también para ser creativos y pensarla de una manera diferente</w:t>
      </w:r>
      <w:proofErr w:type="gramStart"/>
      <w:r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!!!!!</w:t>
      </w:r>
      <w:proofErr w:type="gramEnd"/>
    </w:p>
    <w:p w:rsidR="0051157C" w:rsidRPr="00D60D07" w:rsidRDefault="0051157C" w:rsidP="00D60D07">
      <w:pPr>
        <w:pStyle w:val="Prrafodelista"/>
        <w:numPr>
          <w:ilvl w:val="0"/>
          <w:numId w:val="2"/>
        </w:num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</w:pPr>
      <w:r w:rsidRPr="00D60D07">
        <w:rPr>
          <w:rFonts w:ascii="Comic Sans MS" w:eastAsia="Times New Roman" w:hAnsi="Comic Sans MS" w:cs="Helvetica"/>
          <w:bCs/>
          <w:color w:val="333333"/>
          <w:sz w:val="24"/>
          <w:szCs w:val="24"/>
          <w:lang w:eastAsia="es-AR"/>
        </w:rPr>
        <w:t>Te voy a compartir un artículo muy interesante que ojalá te ayude a que puedas hacer algunas cosas diferentes en este tiempo.</w:t>
      </w:r>
    </w:p>
    <w:p w:rsidR="0051157C" w:rsidRP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Cómo planificar una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s</w:t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 xml:space="preserve"> vacac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iones</w:t>
      </w: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 xml:space="preserve"> en casa</w:t>
      </w:r>
    </w:p>
    <w:p w:rsidR="0051157C" w:rsidRPr="0051157C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9F35BDC" wp14:editId="7817C5D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96235" cy="1866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¿Cómo se puede vacacionar en el hogar? </w:t>
      </w:r>
      <w:proofErr w:type="spellStart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Bonior</w:t>
      </w:r>
      <w:proofErr w:type="spellEnd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dice que comiences pensando a dónde irías si pudieras viajar. "Esa es una pista de tus valores en este momento. Si eliges pasar tiempo con otras personas, tal vez podrías dedicar tiempo a conectarte con otros de forma digital". Puedes jugar un juego, organizar una </w:t>
      </w:r>
      <w:hyperlink r:id="rId7" w:history="1">
        <w:r w:rsidR="0051157C" w:rsidRPr="0051157C">
          <w:rPr>
            <w:rFonts w:ascii="Comic Sans MS" w:eastAsia="Times New Roman" w:hAnsi="Comic Sans MS" w:cs="Helvetica"/>
            <w:color w:val="2F7899"/>
            <w:sz w:val="24"/>
            <w:szCs w:val="24"/>
            <w:lang w:eastAsia="es-AR"/>
          </w:rPr>
          <w:t>reunión social para ver una película</w:t>
        </w:r>
      </w:hyperlink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o comenzar un grupo de lectura en línea.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Si estás pensando en la naturaleza, probablemente anhelas el aire fresco y el sol. Dependiendo de tus circunstancias, tal vez podrías encontrar un lugar seguro para dar un largo paseo. O, si tienes patio en tu casa, siéntate afuera y lee o disfruta de un jardín. "No descartes la importancia del sol, incluso a través de una ventana", señala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Bonior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. Combínalo con ver documentales sobre la naturaleza 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lastRenderedPageBreak/>
        <w:t xml:space="preserve">o programas de viajes, o simplemente con mirar fotografías de árboles. "Hay investigaciones que resaltan cómo el simple hecho de mirar fotografías de árboles hace que se sientan mejor las personas", señala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Zuckerman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. La naturaleza realmente marca la diferencia para muchos. “Observar la naturaleza podría inspirar [a la gente]".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Algunas ideas para vacacionar en casa requieren un poco de planificación, otras pueden ser tan fáciles como hacer palomitas de maíz y ver películas. Hablando de películas, ¿por qué no crear un festival de cine de un día? Elige un género, ubicación o actor y haz una lista de películas relacionadas. O crea un festival de música o baile.</w:t>
      </w:r>
    </w:p>
    <w:p w:rsidR="0051157C" w:rsidRPr="0051157C" w:rsidRDefault="0051157C" w:rsidP="0051157C">
      <w:pPr>
        <w:shd w:val="clear" w:color="auto" w:fill="FFFFFF"/>
        <w:spacing w:before="330" w:after="165" w:line="240" w:lineRule="auto"/>
        <w:outlineLvl w:val="2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Acampa en el jardín </w:t>
      </w:r>
    </w:p>
    <w:p w:rsidR="0051157C" w:rsidRPr="0051157C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b/>
          <w:bCs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B8003EF" wp14:editId="5923BC0B">
            <wp:simplePos x="0" y="0"/>
            <wp:positionH relativeFrom="column">
              <wp:posOffset>3646805</wp:posOffset>
            </wp:positionH>
            <wp:positionV relativeFrom="paragraph">
              <wp:posOffset>8890</wp:posOffset>
            </wp:positionV>
            <wp:extent cx="2000885" cy="2819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Si te encanta acampar al aire libre, reprodúcelo en casa. Primero, investiga un poco. Visita los sitios web de algunos parques nacionales para encontrar caminatas virtuales. El Friends of Acadia </w:t>
      </w:r>
      <w:proofErr w:type="spellStart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National</w:t>
      </w:r>
      <w:proofErr w:type="spellEnd"/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Park, por ejemplo, tiene una </w:t>
      </w:r>
      <w:hyperlink r:id="rId9" w:tgtFrame="_blank" w:history="1">
        <w:r w:rsidR="0051157C" w:rsidRPr="0051157C">
          <w:rPr>
            <w:rFonts w:ascii="Comic Sans MS" w:eastAsia="Times New Roman" w:hAnsi="Comic Sans MS" w:cs="Helvetica"/>
            <w:color w:val="2F7899"/>
            <w:sz w:val="24"/>
            <w:szCs w:val="24"/>
            <w:lang w:eastAsia="es-AR"/>
          </w:rPr>
          <w:t>página web</w:t>
        </w:r>
      </w:hyperlink>
      <w:r w:rsidR="0051157C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(en inglés) con varios recursos relacionados con el parque. Puedes escuchar y ver las olas que se chocan en las escarpadas costas de granito del parque. Mejora la experiencia al encender una vela con aroma a océano o prepárate con un menú especial que te recuerde al campo.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Ahora, instala una tienda de campaña en el jardín, en el balcón o patio, o en la sala de estar. Canta canciones de campamento alrededor de una fogata, parrilla o vela. Si es posible</w:t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 asa malvaviscos</w:t>
      </w:r>
      <w:r w:rsid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.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Antes de meterte en tu saco de dormir, observa las estrellas e intenta identificar las constelaciones.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 </w:t>
      </w: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No puedes viajar, pero puedes vacacionar en casa</w:t>
      </w:r>
      <w:r w:rsidR="00CD63DD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AR"/>
        </w:rPr>
        <w:t>:</w:t>
      </w:r>
    </w:p>
    <w:p w:rsid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</w:t>
      </w:r>
      <w:bookmarkStart w:id="0" w:name="_GoBack"/>
      <w:bookmarkEnd w:id="0"/>
      <w:r w:rsidR="00CD63DD"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Ideas</w:t>
      </w:r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para relajarte y disfrutar un tiempo libre en casa.</w:t>
      </w:r>
      <w:r w:rsidR="00CD63DD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</w:t>
      </w:r>
      <w:proofErr w:type="gram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por</w:t>
      </w:r>
      <w:proofErr w:type="gram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: Hilary </w:t>
      </w:r>
      <w:proofErr w:type="spellStart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Nangle</w:t>
      </w:r>
      <w:proofErr w:type="spellEnd"/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 </w:t>
      </w:r>
      <w:hyperlink r:id="rId10" w:history="1">
        <w:r w:rsidRPr="0051157C">
          <w:rPr>
            <w:rStyle w:val="Hipervnculo"/>
            <w:rFonts w:ascii="Comic Sans MS" w:eastAsia="Times New Roman" w:hAnsi="Comic Sans MS" w:cs="Helvetica"/>
            <w:b/>
            <w:bCs/>
            <w:sz w:val="24"/>
            <w:szCs w:val="24"/>
            <w:lang w:eastAsia="es-AR"/>
          </w:rPr>
          <w:t>AARP</w:t>
        </w:r>
      </w:hyperlink>
      <w:r w:rsidRPr="0051157C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, 12 de mayo de 2020</w:t>
      </w:r>
    </w:p>
    <w:p w:rsidR="00D60D07" w:rsidRDefault="00D60D07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D60D07" w:rsidRDefault="00D60D07" w:rsidP="00D60D07">
      <w:pPr>
        <w:pStyle w:val="Prrafodelista"/>
        <w:numPr>
          <w:ilvl w:val="0"/>
          <w:numId w:val="1"/>
        </w:num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También te voy a dejar dos links de unos juegos que armé para que pases un rato entretenido… te </w:t>
      </w:r>
      <w:proofErr w:type="spellStart"/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animás</w:t>
      </w:r>
      <w:proofErr w:type="spellEnd"/>
      <w:proofErr w:type="gramStart"/>
      <w:r w:rsidRPr="00D60D0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?</w:t>
      </w:r>
      <w:proofErr w:type="gramEnd"/>
    </w:p>
    <w:p w:rsidR="00D60D07" w:rsidRDefault="00D60D07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D60D07" w:rsidRDefault="00CD63DD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1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https://mobbyt.com/videojuego/educativo/?Id=46525</w:t>
        </w:r>
      </w:hyperlink>
    </w:p>
    <w:p w:rsidR="00E87666" w:rsidRDefault="00E87666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CD63DD" w:rsidP="00D60D07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2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https://mobbyt.com/videojuego/educativo/?Id=51526</w:t>
        </w:r>
      </w:hyperlink>
    </w:p>
    <w:p w:rsidR="00E87666" w:rsidRDefault="00E87666" w:rsidP="00E87666">
      <w:pPr>
        <w:pStyle w:val="Prrafodelista"/>
        <w:numPr>
          <w:ilvl w:val="0"/>
          <w:numId w:val="1"/>
        </w:num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CD9D176" wp14:editId="4B458883">
            <wp:simplePos x="0" y="0"/>
            <wp:positionH relativeFrom="column">
              <wp:posOffset>2863850</wp:posOffset>
            </wp:positionH>
            <wp:positionV relativeFrom="paragraph">
              <wp:posOffset>0</wp:posOffset>
            </wp:positionV>
            <wp:extent cx="3016250" cy="301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equesis-1-comun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Y por último no te olvides aunque estemos de vacaciones siempre tenemos a nuestro Amigo Jesús que nos espera para charlar un ratito.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Con tus palabras, con tus intenciones, con tus necesidades y agradecimientos.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Él te escucha y te espera siempre…….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Busca tu espacio, tu tiempo, tu objeto significativo………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Y a charlar, a rezar…………</w:t>
      </w: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CD63DD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hyperlink r:id="rId14" w:history="1">
        <w:r w:rsidR="00E87666" w:rsidRPr="00302D21">
          <w:rPr>
            <w:rStyle w:val="Hipervnculo"/>
            <w:rFonts w:ascii="Comic Sans MS" w:eastAsia="Times New Roman" w:hAnsi="Comic Sans MS" w:cs="Helvetica"/>
            <w:sz w:val="24"/>
            <w:szCs w:val="24"/>
            <w:lang w:eastAsia="es-AR"/>
          </w:rPr>
          <w:t>https://youtu.be/Dbdhy3jTVes</w:t>
        </w:r>
      </w:hyperlink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Te dejo este link para decirte que pases un hermoso día del amigo</w:t>
      </w:r>
      <w:proofErr w:type="gramStart"/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!!!!!!!</w:t>
      </w:r>
      <w:proofErr w:type="gramEnd"/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E87666" w:rsidRDefault="00E87666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Te mando un beso enorme y seguimos comunicados acá estoy </w:t>
      </w:r>
      <w:r w:rsidR="003A2027"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para cuando me quieras escribir contándome algo.</w:t>
      </w:r>
    </w:p>
    <w:p w:rsidR="003A2027" w:rsidRDefault="003A2027" w:rsidP="00E87666">
      <w:pPr>
        <w:pStyle w:val="Prrafodelista"/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  <w:r>
        <w:rPr>
          <w:rFonts w:ascii="Comic Sans MS" w:eastAsia="Times New Roman" w:hAnsi="Comic Sans MS" w:cs="Helvetica"/>
          <w:noProof/>
          <w:color w:val="333333"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AB2A6EB" wp14:editId="12BA632F">
            <wp:simplePos x="0" y="0"/>
            <wp:positionH relativeFrom="column">
              <wp:posOffset>1282700</wp:posOffset>
            </wp:positionH>
            <wp:positionV relativeFrom="paragraph">
              <wp:posOffset>90170</wp:posOffset>
            </wp:positionV>
            <wp:extent cx="1889760" cy="160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0df1b9c24d817df221bf5962861d9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 xml:space="preserve">                                                          Te mando un beso gigante   </w:t>
      </w:r>
      <w:proofErr w:type="spellStart"/>
      <w:r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  <w:t>Bibi</w:t>
      </w:r>
      <w:proofErr w:type="spellEnd"/>
    </w:p>
    <w:p w:rsidR="00E87666" w:rsidRPr="00E87666" w:rsidRDefault="00E87666" w:rsidP="00E87666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51157C" w:rsidRPr="0051157C" w:rsidRDefault="0051157C" w:rsidP="0051157C">
      <w:pPr>
        <w:shd w:val="clear" w:color="auto" w:fill="FFFFFF"/>
        <w:spacing w:after="165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AR"/>
        </w:rPr>
      </w:pPr>
    </w:p>
    <w:p w:rsidR="00FA388E" w:rsidRDefault="00FA388E">
      <w:pPr>
        <w:rPr>
          <w:rFonts w:ascii="Comic Sans MS" w:hAnsi="Comic Sans MS"/>
          <w:sz w:val="24"/>
          <w:szCs w:val="24"/>
        </w:rPr>
      </w:pPr>
    </w:p>
    <w:p w:rsidR="003A2027" w:rsidRDefault="003A2027">
      <w:pPr>
        <w:rPr>
          <w:rFonts w:ascii="Comic Sans MS" w:hAnsi="Comic Sans MS"/>
          <w:sz w:val="24"/>
          <w:szCs w:val="24"/>
        </w:rPr>
      </w:pPr>
    </w:p>
    <w:p w:rsidR="003A2027" w:rsidRPr="003A2027" w:rsidRDefault="003A2027" w:rsidP="003A2027">
      <w:pPr>
        <w:spacing w:line="256" w:lineRule="auto"/>
        <w:ind w:left="720"/>
        <w:contextualSpacing/>
        <w:rPr>
          <w:rFonts w:ascii="Comic Sans MS" w:hAnsi="Comic Sans MS"/>
          <w:sz w:val="24"/>
          <w:szCs w:val="24"/>
        </w:rPr>
      </w:pPr>
      <w:r>
        <w:t xml:space="preserve">Te dejo mi mail para seguir en contacto </w:t>
      </w:r>
      <w:hyperlink r:id="rId16" w:history="1">
        <w:r w:rsidRPr="003A2027">
          <w:rPr>
            <w:rFonts w:ascii="Comic Sans MS" w:hAnsi="Comic Sans MS"/>
            <w:color w:val="0563C1" w:themeColor="hyperlink"/>
            <w:sz w:val="24"/>
            <w:szCs w:val="24"/>
            <w:u w:val="single"/>
          </w:rPr>
          <w:t>prunottobibiana@yahoo.com</w:t>
        </w:r>
      </w:hyperlink>
    </w:p>
    <w:p w:rsidR="003A2027" w:rsidRPr="0051157C" w:rsidRDefault="003A2027">
      <w:pPr>
        <w:rPr>
          <w:rFonts w:ascii="Comic Sans MS" w:hAnsi="Comic Sans MS"/>
          <w:sz w:val="24"/>
          <w:szCs w:val="24"/>
        </w:rPr>
      </w:pPr>
    </w:p>
    <w:sectPr w:rsidR="003A2027" w:rsidRPr="00511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BAF"/>
    <w:multiLevelType w:val="hybridMultilevel"/>
    <w:tmpl w:val="7B54A6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3E7"/>
    <w:multiLevelType w:val="hybridMultilevel"/>
    <w:tmpl w:val="92542E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EB"/>
    <w:rsid w:val="003A2027"/>
    <w:rsid w:val="0051157C"/>
    <w:rsid w:val="00BC53EB"/>
    <w:rsid w:val="00CD63DD"/>
    <w:rsid w:val="00D60D07"/>
    <w:rsid w:val="00E87666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E53B-852E-49F8-8F2E-1A3BA5A6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15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5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arp.org/espanol/hogar-familia/tecnologia/info-2020/reproducir-videos-desde-telefono-en-televisor.html" TargetMode="External"/><Relationship Id="rId12" Type="http://schemas.openxmlformats.org/officeDocument/2006/relationships/hyperlink" Target="https://mobbyt.com/videojuego/educativo/?Id=515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unottobibiana@yaho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obbyt.com/videojuego/educativo/?Id=46525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https://www.aarp.org/espan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iendsofacadia.org/events/staying-connected-acadia-during-covid-19/" TargetMode="External"/><Relationship Id="rId14" Type="http://schemas.openxmlformats.org/officeDocument/2006/relationships/hyperlink" Target="https://youtu.be/Dbdhy3jTV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PRUN</dc:creator>
  <cp:keywords/>
  <dc:description/>
  <cp:lastModifiedBy>Hernan</cp:lastModifiedBy>
  <cp:revision>2</cp:revision>
  <dcterms:created xsi:type="dcterms:W3CDTF">2020-07-14T12:31:00Z</dcterms:created>
  <dcterms:modified xsi:type="dcterms:W3CDTF">2020-07-14T12:31:00Z</dcterms:modified>
</cp:coreProperties>
</file>